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397E" w:rsidRPr="0016397E" w:rsidRDefault="0016397E" w:rsidP="0016397E">
      <w:pPr>
        <w:shd w:val="clear" w:color="auto" w:fill="2980B9"/>
        <w:spacing w:after="0" w:line="240" w:lineRule="auto"/>
        <w:ind w:firstLine="567"/>
        <w:jc w:val="both"/>
        <w:outlineLvl w:val="2"/>
        <w:rPr>
          <w:rFonts w:ascii="Arial" w:eastAsia="Times New Roman" w:hAnsi="Arial" w:cs="Arial"/>
          <w:color w:val="FFFFFF"/>
          <w:sz w:val="27"/>
          <w:szCs w:val="27"/>
          <w:lang w:eastAsia="ru-RU"/>
        </w:rPr>
      </w:pPr>
      <w:r w:rsidRPr="0016397E">
        <w:rPr>
          <w:rFonts w:ascii="Arial" w:eastAsia="Times New Roman" w:hAnsi="Arial" w:cs="Arial"/>
          <w:color w:val="FFFFFF"/>
          <w:sz w:val="27"/>
          <w:szCs w:val="27"/>
          <w:lang w:eastAsia="ru-RU"/>
        </w:rPr>
        <w:t>Средства сбыта: каналы распределения.</w:t>
      </w:r>
    </w:p>
    <w:p w:rsidR="0016397E" w:rsidRDefault="0016397E" w:rsidP="0016397E">
      <w:pPr>
        <w:ind w:firstLine="567"/>
        <w:jc w:val="both"/>
        <w:rPr>
          <w:rFonts w:ascii="Georgia" w:hAnsi="Georgia"/>
          <w:color w:val="222222"/>
          <w:sz w:val="27"/>
          <w:szCs w:val="27"/>
        </w:rPr>
      </w:pPr>
    </w:p>
    <w:p w:rsidR="0016397E" w:rsidRDefault="00CC5528" w:rsidP="0016397E">
      <w:pPr>
        <w:ind w:firstLine="567"/>
        <w:jc w:val="both"/>
        <w:rPr>
          <w:rFonts w:ascii="Georgia" w:hAnsi="Georgia"/>
          <w:color w:val="222222"/>
          <w:sz w:val="27"/>
          <w:szCs w:val="27"/>
        </w:rPr>
      </w:pPr>
      <w:r>
        <w:rPr>
          <w:rFonts w:ascii="Georgia" w:hAnsi="Georgia"/>
          <w:color w:val="222222"/>
          <w:sz w:val="27"/>
          <w:szCs w:val="27"/>
        </w:rPr>
        <w:t>ПОНЯТИЕ, ХАРАКТЕРИСТИКИ И ФУНКЦИИ КАНАЛА СБЫТА</w:t>
      </w:r>
    </w:p>
    <w:p w:rsidR="0016397E" w:rsidRDefault="00CC5528" w:rsidP="0016397E">
      <w:pPr>
        <w:ind w:firstLine="567"/>
        <w:jc w:val="both"/>
        <w:rPr>
          <w:rFonts w:ascii="Georgia" w:hAnsi="Georgia"/>
          <w:color w:val="222222"/>
          <w:sz w:val="27"/>
          <w:szCs w:val="27"/>
        </w:rPr>
      </w:pPr>
      <w:r w:rsidRPr="0016397E">
        <w:rPr>
          <w:rFonts w:ascii="Georgia" w:hAnsi="Georgia"/>
          <w:b/>
          <w:i/>
          <w:color w:val="222222"/>
          <w:sz w:val="27"/>
          <w:szCs w:val="27"/>
        </w:rPr>
        <w:t>Канал сбыта в маркетинге</w:t>
      </w:r>
      <w:r>
        <w:rPr>
          <w:rFonts w:ascii="Georgia" w:hAnsi="Georgia"/>
          <w:color w:val="222222"/>
          <w:sz w:val="27"/>
          <w:szCs w:val="27"/>
        </w:rPr>
        <w:t xml:space="preserve"> (англ. «</w:t>
      </w:r>
      <w:proofErr w:type="spellStart"/>
      <w:r>
        <w:rPr>
          <w:rFonts w:ascii="Georgia" w:hAnsi="Georgia"/>
          <w:color w:val="222222"/>
          <w:sz w:val="27"/>
          <w:szCs w:val="27"/>
        </w:rPr>
        <w:t>distribution</w:t>
      </w:r>
      <w:proofErr w:type="spellEnd"/>
      <w:r>
        <w:rPr>
          <w:rFonts w:ascii="Georgia" w:hAnsi="Georgia"/>
          <w:color w:val="222222"/>
          <w:sz w:val="27"/>
          <w:szCs w:val="27"/>
        </w:rPr>
        <w:t xml:space="preserve"> </w:t>
      </w:r>
      <w:proofErr w:type="spellStart"/>
      <w:r>
        <w:rPr>
          <w:rFonts w:ascii="Georgia" w:hAnsi="Georgia"/>
          <w:color w:val="222222"/>
          <w:sz w:val="27"/>
          <w:szCs w:val="27"/>
        </w:rPr>
        <w:t>channel</w:t>
      </w:r>
      <w:proofErr w:type="spellEnd"/>
      <w:r>
        <w:rPr>
          <w:rFonts w:ascii="Georgia" w:hAnsi="Georgia"/>
          <w:color w:val="222222"/>
          <w:sz w:val="27"/>
          <w:szCs w:val="27"/>
        </w:rPr>
        <w:t xml:space="preserve">») – цепочка физических и/или юридических лиц задействованных в процессе движения (посредством купли-продажи) товаров от производителя к потребителю. </w:t>
      </w:r>
    </w:p>
    <w:p w:rsidR="00D30444" w:rsidRDefault="00CC5528" w:rsidP="0016397E">
      <w:pPr>
        <w:ind w:firstLine="567"/>
        <w:jc w:val="both"/>
        <w:rPr>
          <w:rFonts w:ascii="Georgia" w:hAnsi="Georgia"/>
          <w:color w:val="222222"/>
          <w:sz w:val="27"/>
          <w:szCs w:val="27"/>
        </w:rPr>
      </w:pPr>
      <w:r>
        <w:rPr>
          <w:rFonts w:ascii="Georgia" w:hAnsi="Georgia"/>
          <w:color w:val="222222"/>
          <w:sz w:val="27"/>
          <w:szCs w:val="27"/>
        </w:rPr>
        <w:t xml:space="preserve">Если сформулировать максимально коротко, то </w:t>
      </w:r>
      <w:r w:rsidRPr="0016397E">
        <w:rPr>
          <w:rFonts w:ascii="Georgia" w:hAnsi="Georgia"/>
          <w:b/>
          <w:color w:val="222222"/>
          <w:sz w:val="27"/>
          <w:szCs w:val="27"/>
          <w:u w:val="single"/>
        </w:rPr>
        <w:t>канал сбыта</w:t>
      </w:r>
      <w:r>
        <w:rPr>
          <w:rFonts w:ascii="Georgia" w:hAnsi="Georgia"/>
          <w:color w:val="222222"/>
          <w:sz w:val="27"/>
          <w:szCs w:val="27"/>
        </w:rPr>
        <w:t xml:space="preserve"> – цепь посредников</w:t>
      </w:r>
      <w:r w:rsidR="0016397E">
        <w:rPr>
          <w:rFonts w:ascii="Georgia" w:hAnsi="Georgia"/>
          <w:color w:val="222222"/>
          <w:sz w:val="27"/>
          <w:szCs w:val="27"/>
        </w:rPr>
        <w:t>.</w:t>
      </w:r>
    </w:p>
    <w:p w:rsidR="0016397E" w:rsidRDefault="00CC5528" w:rsidP="0016397E">
      <w:pPr>
        <w:ind w:firstLine="567"/>
        <w:jc w:val="both"/>
        <w:rPr>
          <w:rFonts w:ascii="Georgia" w:hAnsi="Georgia"/>
          <w:color w:val="222222"/>
          <w:sz w:val="27"/>
          <w:szCs w:val="27"/>
        </w:rPr>
      </w:pPr>
      <w:bookmarkStart w:id="0" w:name="_GoBack"/>
      <w:bookmarkEnd w:id="0"/>
      <w:r>
        <w:rPr>
          <w:rFonts w:ascii="Georgia" w:hAnsi="Georgia"/>
          <w:color w:val="222222"/>
          <w:sz w:val="27"/>
          <w:szCs w:val="27"/>
        </w:rPr>
        <w:t>Канал сбыта (или иначе: канал продаж, канал распределения, канал дистрибуции) позволяет соединить производителя продукции или услуг с их потребителями, обеспечивая поток товаров в одну сторону и денежных сре</w:t>
      </w:r>
      <w:proofErr w:type="gramStart"/>
      <w:r>
        <w:rPr>
          <w:rFonts w:ascii="Georgia" w:hAnsi="Georgia"/>
          <w:color w:val="222222"/>
          <w:sz w:val="27"/>
          <w:szCs w:val="27"/>
        </w:rPr>
        <w:t>дств в др</w:t>
      </w:r>
      <w:proofErr w:type="gramEnd"/>
      <w:r>
        <w:rPr>
          <w:rFonts w:ascii="Georgia" w:hAnsi="Georgia"/>
          <w:color w:val="222222"/>
          <w:sz w:val="27"/>
          <w:szCs w:val="27"/>
        </w:rPr>
        <w:t>угую. Получается, что канал сбыта это своеобразный мост между производителем и покупате</w:t>
      </w:r>
      <w:r w:rsidR="0016397E">
        <w:rPr>
          <w:rFonts w:ascii="Georgia" w:hAnsi="Georgia"/>
          <w:color w:val="222222"/>
          <w:sz w:val="27"/>
          <w:szCs w:val="27"/>
        </w:rPr>
        <w:t>лем, связывающая их магистраль.</w:t>
      </w:r>
    </w:p>
    <w:p w:rsidR="0016397E" w:rsidRPr="0016397E" w:rsidRDefault="00CC5528" w:rsidP="0016397E">
      <w:pPr>
        <w:ind w:firstLine="567"/>
        <w:jc w:val="both"/>
        <w:rPr>
          <w:rFonts w:ascii="Georgia" w:hAnsi="Georgia"/>
          <w:i/>
          <w:color w:val="222222"/>
          <w:sz w:val="27"/>
          <w:szCs w:val="27"/>
        </w:rPr>
      </w:pPr>
      <w:r w:rsidRPr="0016397E">
        <w:rPr>
          <w:rFonts w:ascii="Georgia" w:hAnsi="Georgia"/>
          <w:i/>
          <w:color w:val="222222"/>
          <w:sz w:val="27"/>
          <w:szCs w:val="27"/>
        </w:rPr>
        <w:t xml:space="preserve">Примером канала сбыта может служить следующая цепочка участников: автозавод (производитель автомобилей), автосалон (торговый посредник, дилер) и покупатель автомобиля (конечный потребитель). </w:t>
      </w:r>
    </w:p>
    <w:p w:rsidR="0016397E" w:rsidRDefault="00CC5528" w:rsidP="0016397E">
      <w:pPr>
        <w:ind w:firstLine="567"/>
        <w:jc w:val="both"/>
        <w:rPr>
          <w:rFonts w:ascii="Georgia" w:hAnsi="Georgia"/>
          <w:color w:val="222222"/>
          <w:sz w:val="27"/>
          <w:szCs w:val="27"/>
        </w:rPr>
      </w:pPr>
      <w:r w:rsidRPr="0016397E">
        <w:rPr>
          <w:rFonts w:ascii="Georgia" w:hAnsi="Georgia"/>
          <w:i/>
          <w:color w:val="222222"/>
          <w:sz w:val="27"/>
          <w:szCs w:val="27"/>
          <w:u w:val="single"/>
        </w:rPr>
        <w:t>Важные характеристики канала сбыта в маркетинге</w:t>
      </w:r>
      <w:r>
        <w:rPr>
          <w:rFonts w:ascii="Georgia" w:hAnsi="Georgia"/>
          <w:color w:val="222222"/>
          <w:sz w:val="27"/>
          <w:szCs w:val="27"/>
        </w:rPr>
        <w:t xml:space="preserve"> – его длина, ширина и уровни: </w:t>
      </w:r>
    </w:p>
    <w:p w:rsidR="0016397E" w:rsidRDefault="0016397E" w:rsidP="0016397E">
      <w:pPr>
        <w:ind w:firstLine="567"/>
        <w:jc w:val="both"/>
        <w:rPr>
          <w:rFonts w:ascii="Georgia" w:hAnsi="Georgia"/>
          <w:color w:val="222222"/>
          <w:sz w:val="27"/>
          <w:szCs w:val="27"/>
        </w:rPr>
      </w:pPr>
      <w:r>
        <w:rPr>
          <w:rFonts w:ascii="Georgia" w:hAnsi="Georgia"/>
          <w:color w:val="222222"/>
          <w:sz w:val="27"/>
          <w:szCs w:val="27"/>
        </w:rPr>
        <w:t>-</w:t>
      </w:r>
      <w:r w:rsidR="00CC5528">
        <w:rPr>
          <w:rFonts w:ascii="Georgia" w:hAnsi="Georgia"/>
          <w:color w:val="222222"/>
          <w:sz w:val="27"/>
          <w:szCs w:val="27"/>
        </w:rPr>
        <w:t xml:space="preserve">длина канала сбыта – количество звеньев (посредников) в сбытовой цепи; </w:t>
      </w:r>
    </w:p>
    <w:p w:rsidR="0016397E" w:rsidRDefault="0016397E" w:rsidP="0016397E">
      <w:pPr>
        <w:ind w:firstLine="567"/>
        <w:jc w:val="both"/>
        <w:rPr>
          <w:rFonts w:ascii="Georgia" w:hAnsi="Georgia"/>
          <w:color w:val="222222"/>
          <w:sz w:val="27"/>
          <w:szCs w:val="27"/>
        </w:rPr>
      </w:pPr>
      <w:r>
        <w:rPr>
          <w:rFonts w:ascii="Georgia" w:hAnsi="Georgia"/>
          <w:color w:val="222222"/>
          <w:sz w:val="27"/>
          <w:szCs w:val="27"/>
        </w:rPr>
        <w:t>-</w:t>
      </w:r>
      <w:r w:rsidR="00CC5528">
        <w:rPr>
          <w:rFonts w:ascii="Georgia" w:hAnsi="Georgia"/>
          <w:color w:val="222222"/>
          <w:sz w:val="27"/>
          <w:szCs w:val="27"/>
        </w:rPr>
        <w:t xml:space="preserve">ширина канала сбыта – количество участников процесса распределения в каждом звене канала (например, если компания реализует товар через 3 сети розничных магазинов, то и ширина здесь будет равна 3); </w:t>
      </w:r>
    </w:p>
    <w:p w:rsidR="0016397E" w:rsidRDefault="0016397E" w:rsidP="0016397E">
      <w:pPr>
        <w:ind w:firstLine="567"/>
        <w:jc w:val="both"/>
        <w:rPr>
          <w:rFonts w:ascii="Georgia" w:hAnsi="Georgia"/>
          <w:color w:val="222222"/>
          <w:sz w:val="27"/>
          <w:szCs w:val="27"/>
        </w:rPr>
      </w:pPr>
      <w:r>
        <w:rPr>
          <w:rFonts w:ascii="Georgia" w:hAnsi="Georgia"/>
          <w:color w:val="222222"/>
          <w:sz w:val="27"/>
          <w:szCs w:val="27"/>
        </w:rPr>
        <w:t>-</w:t>
      </w:r>
      <w:r w:rsidR="00CC5528">
        <w:rPr>
          <w:rFonts w:ascii="Georgia" w:hAnsi="Georgia"/>
          <w:color w:val="222222"/>
          <w:sz w:val="27"/>
          <w:szCs w:val="27"/>
        </w:rPr>
        <w:t>уровень канала (англ. «</w:t>
      </w:r>
      <w:proofErr w:type="spellStart"/>
      <w:r w:rsidR="00CC5528">
        <w:rPr>
          <w:rFonts w:ascii="Georgia" w:hAnsi="Georgia"/>
          <w:color w:val="222222"/>
          <w:sz w:val="27"/>
          <w:szCs w:val="27"/>
        </w:rPr>
        <w:t>channel</w:t>
      </w:r>
      <w:proofErr w:type="spellEnd"/>
      <w:r w:rsidR="00CC5528">
        <w:rPr>
          <w:rFonts w:ascii="Georgia" w:hAnsi="Georgia"/>
          <w:color w:val="222222"/>
          <w:sz w:val="27"/>
          <w:szCs w:val="27"/>
        </w:rPr>
        <w:t xml:space="preserve"> </w:t>
      </w:r>
      <w:proofErr w:type="spellStart"/>
      <w:r w:rsidR="00CC5528">
        <w:rPr>
          <w:rFonts w:ascii="Georgia" w:hAnsi="Georgia"/>
          <w:color w:val="222222"/>
          <w:sz w:val="27"/>
          <w:szCs w:val="27"/>
        </w:rPr>
        <w:t>level</w:t>
      </w:r>
      <w:proofErr w:type="spellEnd"/>
      <w:r w:rsidR="00CC5528">
        <w:rPr>
          <w:rFonts w:ascii="Georgia" w:hAnsi="Georgia"/>
          <w:color w:val="222222"/>
          <w:sz w:val="27"/>
          <w:szCs w:val="27"/>
        </w:rPr>
        <w:t xml:space="preserve">») – отдельный посредник в сбытовой цепи, участвующий в процессе товародвижения от производителя к потребителю. </w:t>
      </w:r>
    </w:p>
    <w:p w:rsidR="0016397E" w:rsidRDefault="00CC5528" w:rsidP="0016397E">
      <w:pPr>
        <w:ind w:firstLine="567"/>
        <w:jc w:val="both"/>
        <w:rPr>
          <w:rFonts w:ascii="Georgia" w:hAnsi="Georgia"/>
          <w:color w:val="222222"/>
          <w:sz w:val="27"/>
          <w:szCs w:val="27"/>
        </w:rPr>
      </w:pPr>
      <w:r>
        <w:rPr>
          <w:rFonts w:ascii="Georgia" w:hAnsi="Georgia"/>
          <w:color w:val="222222"/>
          <w:sz w:val="27"/>
          <w:szCs w:val="27"/>
        </w:rPr>
        <w:t xml:space="preserve">В нашем примере всего один посредник (автосалон). Соответственно длина канала сбыта будет равна 1. Так же как и ширина (поскольку автомобили продаются через один автосалон). А сам автосалон можно считать одним уровнем сбытового канала. </w:t>
      </w:r>
    </w:p>
    <w:p w:rsidR="0016397E" w:rsidRDefault="00CC5528" w:rsidP="0016397E">
      <w:pPr>
        <w:ind w:firstLine="567"/>
        <w:jc w:val="both"/>
        <w:rPr>
          <w:rFonts w:ascii="Georgia" w:hAnsi="Georgia"/>
          <w:color w:val="222222"/>
          <w:sz w:val="27"/>
          <w:szCs w:val="27"/>
        </w:rPr>
      </w:pPr>
      <w:r>
        <w:rPr>
          <w:rFonts w:ascii="Georgia" w:hAnsi="Georgia"/>
          <w:color w:val="222222"/>
          <w:sz w:val="27"/>
          <w:szCs w:val="27"/>
        </w:rPr>
        <w:t>Кроме того, не менее важны и характер взаимодействия звеньев системы распределения, а также выполняемые ими функции.</w:t>
      </w:r>
    </w:p>
    <w:p w:rsidR="0016397E" w:rsidRDefault="00CC5528" w:rsidP="0016397E">
      <w:pPr>
        <w:ind w:firstLine="567"/>
        <w:jc w:val="both"/>
        <w:rPr>
          <w:rFonts w:ascii="Georgia" w:hAnsi="Georgia"/>
          <w:color w:val="222222"/>
          <w:sz w:val="27"/>
          <w:szCs w:val="27"/>
        </w:rPr>
      </w:pPr>
      <w:r>
        <w:rPr>
          <w:rFonts w:ascii="Georgia" w:hAnsi="Georgia"/>
          <w:color w:val="222222"/>
          <w:sz w:val="27"/>
          <w:szCs w:val="27"/>
        </w:rPr>
        <w:lastRenderedPageBreak/>
        <w:t xml:space="preserve">Можно выделить следующие </w:t>
      </w:r>
      <w:r w:rsidRPr="0016397E">
        <w:rPr>
          <w:rFonts w:ascii="Georgia" w:hAnsi="Georgia"/>
          <w:b/>
          <w:i/>
          <w:color w:val="222222"/>
          <w:sz w:val="27"/>
          <w:szCs w:val="27"/>
        </w:rPr>
        <w:t>функции каналов сбыта в маркетинге</w:t>
      </w:r>
      <w:r>
        <w:rPr>
          <w:rFonts w:ascii="Georgia" w:hAnsi="Georgia"/>
          <w:color w:val="222222"/>
          <w:sz w:val="27"/>
          <w:szCs w:val="27"/>
        </w:rPr>
        <w:t>:</w:t>
      </w:r>
    </w:p>
    <w:p w:rsidR="0016397E" w:rsidRPr="0016397E" w:rsidRDefault="00CC5528" w:rsidP="0016397E">
      <w:pPr>
        <w:pStyle w:val="a6"/>
        <w:numPr>
          <w:ilvl w:val="0"/>
          <w:numId w:val="1"/>
        </w:numPr>
        <w:jc w:val="both"/>
        <w:rPr>
          <w:rFonts w:ascii="Georgia" w:hAnsi="Georgia"/>
          <w:color w:val="222222"/>
          <w:sz w:val="27"/>
          <w:szCs w:val="27"/>
        </w:rPr>
      </w:pPr>
      <w:proofErr w:type="gramStart"/>
      <w:r w:rsidRPr="0016397E">
        <w:rPr>
          <w:rFonts w:ascii="Georgia" w:hAnsi="Georgia"/>
          <w:color w:val="222222"/>
          <w:sz w:val="27"/>
          <w:szCs w:val="27"/>
        </w:rPr>
        <w:t>исследовательская</w:t>
      </w:r>
      <w:proofErr w:type="gramEnd"/>
      <w:r w:rsidRPr="0016397E">
        <w:rPr>
          <w:rFonts w:ascii="Georgia" w:hAnsi="Georgia"/>
          <w:color w:val="222222"/>
          <w:sz w:val="27"/>
          <w:szCs w:val="27"/>
        </w:rPr>
        <w:t xml:space="preserve"> – сбор данных о рынке;</w:t>
      </w:r>
    </w:p>
    <w:p w:rsidR="0016397E" w:rsidRPr="0016397E" w:rsidRDefault="00CC5528" w:rsidP="0016397E">
      <w:pPr>
        <w:pStyle w:val="a6"/>
        <w:numPr>
          <w:ilvl w:val="0"/>
          <w:numId w:val="1"/>
        </w:numPr>
        <w:jc w:val="both"/>
        <w:rPr>
          <w:rFonts w:ascii="Georgia" w:hAnsi="Georgia"/>
          <w:color w:val="222222"/>
          <w:sz w:val="27"/>
          <w:szCs w:val="27"/>
        </w:rPr>
      </w:pPr>
      <w:proofErr w:type="gramStart"/>
      <w:r w:rsidRPr="0016397E">
        <w:rPr>
          <w:rFonts w:ascii="Georgia" w:hAnsi="Georgia"/>
          <w:color w:val="222222"/>
          <w:sz w:val="27"/>
          <w:szCs w:val="27"/>
        </w:rPr>
        <w:t>стимулирующая</w:t>
      </w:r>
      <w:proofErr w:type="gramEnd"/>
      <w:r w:rsidRPr="0016397E">
        <w:rPr>
          <w:rFonts w:ascii="Georgia" w:hAnsi="Georgia"/>
          <w:color w:val="222222"/>
          <w:sz w:val="27"/>
          <w:szCs w:val="27"/>
        </w:rPr>
        <w:t xml:space="preserve"> – поощрение приобретения продукции; </w:t>
      </w:r>
    </w:p>
    <w:p w:rsidR="0016397E" w:rsidRPr="0016397E" w:rsidRDefault="00CC5528" w:rsidP="0016397E">
      <w:pPr>
        <w:pStyle w:val="a6"/>
        <w:numPr>
          <w:ilvl w:val="0"/>
          <w:numId w:val="1"/>
        </w:numPr>
        <w:jc w:val="both"/>
        <w:rPr>
          <w:rFonts w:ascii="Georgia" w:hAnsi="Georgia"/>
          <w:color w:val="222222"/>
          <w:sz w:val="27"/>
          <w:szCs w:val="27"/>
        </w:rPr>
      </w:pPr>
      <w:proofErr w:type="gramStart"/>
      <w:r w:rsidRPr="0016397E">
        <w:rPr>
          <w:rFonts w:ascii="Georgia" w:hAnsi="Georgia"/>
          <w:color w:val="222222"/>
          <w:sz w:val="27"/>
          <w:szCs w:val="27"/>
        </w:rPr>
        <w:t>контактная</w:t>
      </w:r>
      <w:proofErr w:type="gramEnd"/>
      <w:r w:rsidRPr="0016397E">
        <w:rPr>
          <w:rFonts w:ascii="Georgia" w:hAnsi="Georgia"/>
          <w:color w:val="222222"/>
          <w:sz w:val="27"/>
          <w:szCs w:val="27"/>
        </w:rPr>
        <w:t xml:space="preserve"> – создание и поддержание обратной связи с покупателями; </w:t>
      </w:r>
    </w:p>
    <w:p w:rsidR="0016397E" w:rsidRPr="0016397E" w:rsidRDefault="00CC5528" w:rsidP="0016397E">
      <w:pPr>
        <w:pStyle w:val="a6"/>
        <w:numPr>
          <w:ilvl w:val="0"/>
          <w:numId w:val="1"/>
        </w:numPr>
        <w:jc w:val="both"/>
        <w:rPr>
          <w:rFonts w:ascii="Georgia" w:hAnsi="Georgia"/>
          <w:color w:val="222222"/>
          <w:sz w:val="27"/>
          <w:szCs w:val="27"/>
        </w:rPr>
      </w:pPr>
      <w:r w:rsidRPr="0016397E">
        <w:rPr>
          <w:rFonts w:ascii="Georgia" w:hAnsi="Georgia"/>
          <w:color w:val="222222"/>
          <w:sz w:val="27"/>
          <w:szCs w:val="27"/>
        </w:rPr>
        <w:t xml:space="preserve">переговорная – установление, согласование и корректирование условий продаж (цена, упаковка, сервис); </w:t>
      </w:r>
    </w:p>
    <w:p w:rsidR="0016397E" w:rsidRPr="0016397E" w:rsidRDefault="00CC5528" w:rsidP="0016397E">
      <w:pPr>
        <w:pStyle w:val="a6"/>
        <w:numPr>
          <w:ilvl w:val="0"/>
          <w:numId w:val="1"/>
        </w:numPr>
        <w:jc w:val="both"/>
        <w:rPr>
          <w:rFonts w:ascii="Georgia" w:hAnsi="Georgia"/>
          <w:color w:val="222222"/>
          <w:sz w:val="27"/>
          <w:szCs w:val="27"/>
        </w:rPr>
      </w:pPr>
      <w:r w:rsidRPr="0016397E">
        <w:rPr>
          <w:rFonts w:ascii="Georgia" w:hAnsi="Georgia"/>
          <w:color w:val="222222"/>
          <w:sz w:val="27"/>
          <w:szCs w:val="27"/>
        </w:rPr>
        <w:t xml:space="preserve">организационная – обеспечение товародвижения (по большому счету логистика: транспортировка, погрузка, хранение); </w:t>
      </w:r>
    </w:p>
    <w:p w:rsidR="0016397E" w:rsidRPr="0016397E" w:rsidRDefault="00CC5528" w:rsidP="0016397E">
      <w:pPr>
        <w:pStyle w:val="a6"/>
        <w:numPr>
          <w:ilvl w:val="0"/>
          <w:numId w:val="1"/>
        </w:numPr>
        <w:jc w:val="both"/>
        <w:rPr>
          <w:rFonts w:ascii="Georgia" w:hAnsi="Georgia"/>
          <w:color w:val="222222"/>
          <w:sz w:val="27"/>
          <w:szCs w:val="27"/>
        </w:rPr>
      </w:pPr>
      <w:proofErr w:type="gramStart"/>
      <w:r w:rsidRPr="0016397E">
        <w:rPr>
          <w:rFonts w:ascii="Georgia" w:hAnsi="Georgia"/>
          <w:color w:val="222222"/>
          <w:sz w:val="27"/>
          <w:szCs w:val="27"/>
        </w:rPr>
        <w:t>финансовая</w:t>
      </w:r>
      <w:proofErr w:type="gramEnd"/>
      <w:r w:rsidRPr="0016397E">
        <w:rPr>
          <w:rFonts w:ascii="Georgia" w:hAnsi="Georgia"/>
          <w:color w:val="222222"/>
          <w:sz w:val="27"/>
          <w:szCs w:val="27"/>
        </w:rPr>
        <w:t xml:space="preserve"> – поиск денежных ресурсов для компенсации затрат;</w:t>
      </w:r>
    </w:p>
    <w:p w:rsidR="0016397E" w:rsidRPr="0016397E" w:rsidRDefault="00CC5528" w:rsidP="0016397E">
      <w:pPr>
        <w:pStyle w:val="a6"/>
        <w:numPr>
          <w:ilvl w:val="0"/>
          <w:numId w:val="1"/>
        </w:numPr>
        <w:jc w:val="both"/>
        <w:rPr>
          <w:rFonts w:ascii="Georgia" w:hAnsi="Georgia"/>
          <w:color w:val="222222"/>
          <w:sz w:val="27"/>
          <w:szCs w:val="27"/>
        </w:rPr>
      </w:pPr>
      <w:proofErr w:type="gramStart"/>
      <w:r w:rsidRPr="0016397E">
        <w:rPr>
          <w:rFonts w:ascii="Georgia" w:hAnsi="Georgia"/>
          <w:color w:val="222222"/>
          <w:sz w:val="27"/>
          <w:szCs w:val="27"/>
        </w:rPr>
        <w:t>рисковая</w:t>
      </w:r>
      <w:proofErr w:type="gramEnd"/>
      <w:r w:rsidRPr="0016397E">
        <w:rPr>
          <w:rFonts w:ascii="Georgia" w:hAnsi="Georgia"/>
          <w:color w:val="222222"/>
          <w:sz w:val="27"/>
          <w:szCs w:val="27"/>
        </w:rPr>
        <w:t xml:space="preserve"> – принятие всей полноты ответственности за работу канала. </w:t>
      </w:r>
    </w:p>
    <w:p w:rsidR="0016397E" w:rsidRDefault="00CC5528" w:rsidP="0016397E">
      <w:pPr>
        <w:ind w:firstLine="567"/>
        <w:jc w:val="center"/>
        <w:rPr>
          <w:rFonts w:ascii="Georgia" w:hAnsi="Georgia"/>
          <w:color w:val="222222"/>
          <w:sz w:val="27"/>
          <w:szCs w:val="27"/>
        </w:rPr>
      </w:pPr>
      <w:r>
        <w:rPr>
          <w:rFonts w:ascii="Georgia" w:hAnsi="Georgia"/>
          <w:color w:val="222222"/>
          <w:sz w:val="27"/>
          <w:szCs w:val="27"/>
        </w:rPr>
        <w:t>ВИДЫ КАНАЛОВ СБЫТА</w:t>
      </w:r>
    </w:p>
    <w:p w:rsidR="00CC5528" w:rsidRDefault="00CC5528" w:rsidP="0016397E">
      <w:pPr>
        <w:ind w:firstLine="567"/>
        <w:jc w:val="both"/>
        <w:rPr>
          <w:rFonts w:ascii="Georgia" w:hAnsi="Georgia"/>
          <w:color w:val="222222"/>
          <w:sz w:val="27"/>
          <w:szCs w:val="27"/>
        </w:rPr>
      </w:pPr>
      <w:r>
        <w:rPr>
          <w:rFonts w:ascii="Georgia" w:hAnsi="Georgia"/>
          <w:color w:val="222222"/>
          <w:sz w:val="27"/>
          <w:szCs w:val="27"/>
        </w:rPr>
        <w:t>Классифицировать каналы сбыта в маркетинге можно по различным критериям. Но наибольшую популярность имеет деление каналов дистрибуции по количеству посредников.</w:t>
      </w:r>
    </w:p>
    <w:p w:rsidR="00CC5528" w:rsidRDefault="00CC5528" w:rsidP="0016397E">
      <w:pPr>
        <w:ind w:firstLine="567"/>
        <w:jc w:val="both"/>
        <w:rPr>
          <w:rFonts w:ascii="Georgia" w:hAnsi="Georgia"/>
          <w:color w:val="222222"/>
          <w:sz w:val="27"/>
          <w:szCs w:val="27"/>
        </w:rPr>
      </w:pPr>
      <w:r>
        <w:rPr>
          <w:noProof/>
          <w:lang w:eastAsia="ru-RU"/>
        </w:rPr>
        <w:drawing>
          <wp:inline distT="0" distB="0" distL="0" distR="0" wp14:anchorId="1FDB7A11" wp14:editId="41E6B1B9">
            <wp:extent cx="5940425" cy="3049418"/>
            <wp:effectExtent l="0" t="0" r="3175" b="0"/>
            <wp:docPr id="1" name="Рисунок 1" descr="Виды каналов сбыта в маркетинг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Виды каналов сбыта в маркетинге"/>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0425" cy="3049418"/>
                    </a:xfrm>
                    <a:prstGeom prst="rect">
                      <a:avLst/>
                    </a:prstGeom>
                    <a:noFill/>
                    <a:ln>
                      <a:noFill/>
                    </a:ln>
                  </pic:spPr>
                </pic:pic>
              </a:graphicData>
            </a:graphic>
          </wp:inline>
        </w:drawing>
      </w:r>
    </w:p>
    <w:p w:rsidR="0016397E" w:rsidRDefault="00CC5528" w:rsidP="0016397E">
      <w:pPr>
        <w:ind w:firstLine="567"/>
        <w:jc w:val="both"/>
        <w:rPr>
          <w:rFonts w:ascii="Georgia" w:hAnsi="Georgia"/>
          <w:color w:val="222222"/>
          <w:sz w:val="27"/>
          <w:szCs w:val="27"/>
        </w:rPr>
      </w:pPr>
      <w:r>
        <w:rPr>
          <w:rFonts w:ascii="Georgia" w:hAnsi="Georgia"/>
          <w:color w:val="222222"/>
          <w:sz w:val="27"/>
          <w:szCs w:val="27"/>
        </w:rPr>
        <w:t xml:space="preserve"> Основные виды каналов сбыта в маркетинге: </w:t>
      </w:r>
      <w:r w:rsidRPr="0016397E">
        <w:rPr>
          <w:rFonts w:ascii="Georgia" w:hAnsi="Georgia"/>
          <w:i/>
          <w:color w:val="222222"/>
          <w:sz w:val="27"/>
          <w:szCs w:val="27"/>
          <w:u w:val="single"/>
        </w:rPr>
        <w:t>прямые и косвенные</w:t>
      </w:r>
      <w:r>
        <w:rPr>
          <w:rFonts w:ascii="Georgia" w:hAnsi="Georgia"/>
          <w:color w:val="222222"/>
          <w:sz w:val="27"/>
          <w:szCs w:val="27"/>
        </w:rPr>
        <w:t xml:space="preserve"> </w:t>
      </w:r>
    </w:p>
    <w:p w:rsidR="00CC5528" w:rsidRDefault="00CC5528" w:rsidP="0016397E">
      <w:pPr>
        <w:ind w:firstLine="567"/>
        <w:jc w:val="both"/>
        <w:rPr>
          <w:rFonts w:ascii="Georgia" w:hAnsi="Georgia"/>
          <w:color w:val="222222"/>
          <w:sz w:val="27"/>
          <w:szCs w:val="27"/>
        </w:rPr>
      </w:pPr>
      <w:r>
        <w:rPr>
          <w:rFonts w:ascii="Georgia" w:hAnsi="Georgia"/>
          <w:color w:val="222222"/>
          <w:sz w:val="27"/>
          <w:szCs w:val="27"/>
        </w:rPr>
        <w:t xml:space="preserve">1. </w:t>
      </w:r>
      <w:r w:rsidRPr="0016397E">
        <w:rPr>
          <w:rFonts w:ascii="Georgia" w:hAnsi="Georgia"/>
          <w:b/>
          <w:color w:val="222222"/>
          <w:sz w:val="27"/>
          <w:szCs w:val="27"/>
        </w:rPr>
        <w:t>Прямые каналы сбыта</w:t>
      </w:r>
      <w:r>
        <w:rPr>
          <w:rFonts w:ascii="Georgia" w:hAnsi="Georgia"/>
          <w:color w:val="222222"/>
          <w:sz w:val="27"/>
          <w:szCs w:val="27"/>
        </w:rPr>
        <w:t xml:space="preserve"> – характеризуются отсутствием независимых посредников. То есть производитель самостоятельно и напрямую реализует продукцию покупателям. Сделать это он может различными способами: через собственные (фирменные) магазины; </w:t>
      </w:r>
      <w:r>
        <w:rPr>
          <w:rFonts w:ascii="Georgia" w:hAnsi="Georgia"/>
          <w:color w:val="222222"/>
          <w:sz w:val="27"/>
          <w:szCs w:val="27"/>
        </w:rPr>
        <w:lastRenderedPageBreak/>
        <w:t xml:space="preserve">торговля в разнос (например, кулинарными изделиями); продажа товаров через Интернет. </w:t>
      </w:r>
    </w:p>
    <w:p w:rsidR="0016397E" w:rsidRDefault="00CC5528" w:rsidP="0016397E">
      <w:pPr>
        <w:ind w:firstLine="567"/>
        <w:jc w:val="both"/>
        <w:rPr>
          <w:rFonts w:ascii="Georgia" w:hAnsi="Georgia"/>
          <w:color w:val="222222"/>
          <w:sz w:val="27"/>
          <w:szCs w:val="27"/>
        </w:rPr>
      </w:pPr>
      <w:r w:rsidRPr="0016397E">
        <w:rPr>
          <w:rFonts w:ascii="Georgia" w:hAnsi="Georgia"/>
          <w:i/>
          <w:color w:val="222222"/>
          <w:sz w:val="27"/>
          <w:szCs w:val="27"/>
        </w:rPr>
        <w:t>Пример: издательство имеет собственную сеть книжных магазинов, через которые реализует книги своим читателям. Или мебельная фабрика продает свои изделия в розницу со склада. Или производитель производственного оборудования осуществляет прямые поставки заводам-заказчикам.</w:t>
      </w:r>
    </w:p>
    <w:p w:rsidR="0016397E" w:rsidRDefault="00CC5528" w:rsidP="0016397E">
      <w:pPr>
        <w:ind w:firstLine="567"/>
        <w:jc w:val="both"/>
        <w:rPr>
          <w:rFonts w:ascii="Georgia" w:hAnsi="Georgia"/>
          <w:color w:val="222222"/>
          <w:sz w:val="27"/>
          <w:szCs w:val="27"/>
        </w:rPr>
      </w:pPr>
      <w:r>
        <w:rPr>
          <w:rFonts w:ascii="Georgia" w:hAnsi="Georgia"/>
          <w:color w:val="222222"/>
          <w:sz w:val="27"/>
          <w:szCs w:val="27"/>
        </w:rPr>
        <w:t xml:space="preserve">Поскольку в прямом канале </w:t>
      </w:r>
      <w:proofErr w:type="gramStart"/>
      <w:r>
        <w:rPr>
          <w:rFonts w:ascii="Georgia" w:hAnsi="Georgia"/>
          <w:color w:val="222222"/>
          <w:sz w:val="27"/>
          <w:szCs w:val="27"/>
        </w:rPr>
        <w:t>сбыта</w:t>
      </w:r>
      <w:proofErr w:type="gramEnd"/>
      <w:r>
        <w:rPr>
          <w:rFonts w:ascii="Georgia" w:hAnsi="Georgia"/>
          <w:color w:val="222222"/>
          <w:sz w:val="27"/>
          <w:szCs w:val="27"/>
        </w:rPr>
        <w:t xml:space="preserve"> нет посредников, он считается нулевой длины и его называют «канал нулевого уровня». Используются прямые каналы сбыта довольно редко. Главным образом их применяют на рынке производителей. </w:t>
      </w:r>
    </w:p>
    <w:p w:rsidR="0016397E" w:rsidRDefault="00CC5528" w:rsidP="0016397E">
      <w:pPr>
        <w:ind w:firstLine="567"/>
        <w:jc w:val="both"/>
        <w:rPr>
          <w:rFonts w:ascii="Georgia" w:hAnsi="Georgia"/>
          <w:color w:val="222222"/>
          <w:sz w:val="27"/>
          <w:szCs w:val="27"/>
        </w:rPr>
      </w:pPr>
      <w:r>
        <w:rPr>
          <w:rFonts w:ascii="Georgia" w:hAnsi="Georgia"/>
          <w:color w:val="222222"/>
          <w:sz w:val="27"/>
          <w:szCs w:val="27"/>
        </w:rPr>
        <w:t xml:space="preserve">2. </w:t>
      </w:r>
      <w:r w:rsidRPr="0016397E">
        <w:rPr>
          <w:rFonts w:ascii="Georgia" w:hAnsi="Georgia"/>
          <w:b/>
          <w:color w:val="222222"/>
          <w:sz w:val="27"/>
          <w:szCs w:val="27"/>
        </w:rPr>
        <w:t>Непрямые (косвенные) каналы сбыта</w:t>
      </w:r>
      <w:r>
        <w:rPr>
          <w:rFonts w:ascii="Georgia" w:hAnsi="Georgia"/>
          <w:color w:val="222222"/>
          <w:sz w:val="27"/>
          <w:szCs w:val="27"/>
        </w:rPr>
        <w:t xml:space="preserve"> – в процессе дистрибуции принимает участие один или несколько посредников. В зависимости от числа посредников (длины) непрямые каналы сбыта подразделяются на ряд разновидностей: одноуровневый – с единственным посредником. Например, им может быть агент по реализации промышленного оборудования; двухуровневый – здесь мы имеем дело уже с двумя посредниками. </w:t>
      </w:r>
    </w:p>
    <w:p w:rsidR="0016397E" w:rsidRPr="0016397E" w:rsidRDefault="00CC5528" w:rsidP="0016397E">
      <w:pPr>
        <w:ind w:firstLine="567"/>
        <w:jc w:val="both"/>
        <w:rPr>
          <w:rFonts w:ascii="Georgia" w:hAnsi="Georgia"/>
          <w:i/>
          <w:color w:val="222222"/>
          <w:sz w:val="27"/>
          <w:szCs w:val="27"/>
        </w:rPr>
      </w:pPr>
      <w:r w:rsidRPr="0016397E">
        <w:rPr>
          <w:rFonts w:ascii="Georgia" w:hAnsi="Georgia"/>
          <w:i/>
          <w:color w:val="222222"/>
          <w:sz w:val="27"/>
          <w:szCs w:val="27"/>
        </w:rPr>
        <w:t>В качестве примера можно привести рынок потребительских товаров (продукты питания, бытовая химия, одежда), где часто на пути следования продукции от производителя к покупателю присутствуют два посредника, как вариант: оптовый склад и розничный супермаркет; трех- и более уровневый – по аналогии, это канал дистрибуции с 3-мя и большим числом посредников.</w:t>
      </w:r>
    </w:p>
    <w:p w:rsidR="0016397E" w:rsidRDefault="00CC5528" w:rsidP="0016397E">
      <w:pPr>
        <w:ind w:firstLine="567"/>
        <w:jc w:val="both"/>
        <w:rPr>
          <w:rFonts w:ascii="Georgia" w:hAnsi="Georgia"/>
          <w:color w:val="222222"/>
          <w:sz w:val="27"/>
          <w:szCs w:val="27"/>
        </w:rPr>
      </w:pPr>
      <w:r>
        <w:rPr>
          <w:rFonts w:ascii="Georgia" w:hAnsi="Georgia"/>
          <w:color w:val="222222"/>
          <w:sz w:val="27"/>
          <w:szCs w:val="27"/>
        </w:rPr>
        <w:t xml:space="preserve"> Если в косвенном канале сбыта 1-2 посредника он называется коротким. Если же посредников более 2-х, </w:t>
      </w:r>
      <w:proofErr w:type="gramStart"/>
      <w:r>
        <w:rPr>
          <w:rFonts w:ascii="Georgia" w:hAnsi="Georgia"/>
          <w:color w:val="222222"/>
          <w:sz w:val="27"/>
          <w:szCs w:val="27"/>
        </w:rPr>
        <w:t>такой</w:t>
      </w:r>
      <w:proofErr w:type="gramEnd"/>
      <w:r>
        <w:rPr>
          <w:rFonts w:ascii="Georgia" w:hAnsi="Georgia"/>
          <w:color w:val="222222"/>
          <w:sz w:val="27"/>
          <w:szCs w:val="27"/>
        </w:rPr>
        <w:t xml:space="preserve"> канала сбыта именуют длинным. </w:t>
      </w:r>
    </w:p>
    <w:p w:rsidR="0016397E" w:rsidRDefault="00CC5528" w:rsidP="0016397E">
      <w:pPr>
        <w:ind w:firstLine="567"/>
        <w:jc w:val="both"/>
        <w:rPr>
          <w:rFonts w:ascii="Georgia" w:hAnsi="Georgia"/>
          <w:color w:val="222222"/>
          <w:sz w:val="27"/>
          <w:szCs w:val="27"/>
        </w:rPr>
      </w:pPr>
      <w:r>
        <w:rPr>
          <w:rFonts w:ascii="Georgia" w:hAnsi="Georgia"/>
          <w:color w:val="222222"/>
          <w:sz w:val="27"/>
          <w:szCs w:val="27"/>
        </w:rPr>
        <w:t xml:space="preserve">Когда предприятие одновременно использует и прямые и косвенные каналы распределения, такая система сбыта называется </w:t>
      </w:r>
      <w:r w:rsidRPr="0016397E">
        <w:rPr>
          <w:rFonts w:ascii="Georgia" w:hAnsi="Georgia"/>
          <w:i/>
          <w:color w:val="222222"/>
          <w:sz w:val="27"/>
          <w:szCs w:val="27"/>
          <w:u w:val="single"/>
        </w:rPr>
        <w:t>комбинированной</w:t>
      </w:r>
      <w:r>
        <w:rPr>
          <w:rFonts w:ascii="Georgia" w:hAnsi="Georgia"/>
          <w:color w:val="222222"/>
          <w:sz w:val="27"/>
          <w:szCs w:val="27"/>
        </w:rPr>
        <w:t>.</w:t>
      </w:r>
      <w:r w:rsidR="0016397E">
        <w:rPr>
          <w:rFonts w:ascii="Georgia" w:hAnsi="Georgia"/>
          <w:color w:val="222222"/>
          <w:sz w:val="27"/>
          <w:szCs w:val="27"/>
        </w:rPr>
        <w:t xml:space="preserve"> </w:t>
      </w:r>
    </w:p>
    <w:p w:rsidR="0016397E" w:rsidRDefault="00CC5528" w:rsidP="0016397E">
      <w:pPr>
        <w:ind w:firstLine="567"/>
        <w:jc w:val="center"/>
        <w:rPr>
          <w:rFonts w:ascii="Georgia" w:hAnsi="Georgia"/>
          <w:color w:val="222222"/>
          <w:sz w:val="27"/>
          <w:szCs w:val="27"/>
        </w:rPr>
      </w:pPr>
      <w:r>
        <w:rPr>
          <w:rFonts w:ascii="Georgia" w:hAnsi="Georgia"/>
          <w:color w:val="222222"/>
          <w:sz w:val="27"/>
          <w:szCs w:val="27"/>
        </w:rPr>
        <w:br/>
        <w:t>ДОСТОИНСТВА И НЕДОСТАТКИ ПРЯМЫХ И КОСВЕННЫХ КАНАЛОВ СБЫТА</w:t>
      </w:r>
    </w:p>
    <w:p w:rsidR="00CC5528" w:rsidRDefault="00CC5528" w:rsidP="0016397E">
      <w:pPr>
        <w:ind w:firstLine="567"/>
        <w:jc w:val="both"/>
        <w:rPr>
          <w:rFonts w:ascii="Georgia" w:hAnsi="Georgia"/>
          <w:color w:val="222222"/>
          <w:sz w:val="27"/>
          <w:szCs w:val="27"/>
        </w:rPr>
      </w:pPr>
      <w:r>
        <w:rPr>
          <w:rFonts w:ascii="Georgia" w:hAnsi="Georgia"/>
          <w:color w:val="222222"/>
          <w:sz w:val="27"/>
          <w:szCs w:val="27"/>
        </w:rPr>
        <w:t xml:space="preserve">Как прямые, так и косвенные каналы сбыта в маркетинге имеют свои достоинства и недостатки. Краткая сравнительная таблица представлена на рисунке. </w:t>
      </w:r>
    </w:p>
    <w:p w:rsidR="00CC5528" w:rsidRDefault="00CC5528" w:rsidP="0016397E">
      <w:pPr>
        <w:ind w:firstLine="567"/>
        <w:jc w:val="both"/>
        <w:rPr>
          <w:rFonts w:ascii="Georgia" w:hAnsi="Georgia"/>
          <w:color w:val="222222"/>
          <w:sz w:val="27"/>
          <w:szCs w:val="27"/>
        </w:rPr>
      </w:pPr>
      <w:r>
        <w:rPr>
          <w:noProof/>
          <w:lang w:eastAsia="ru-RU"/>
        </w:rPr>
        <w:lastRenderedPageBreak/>
        <w:drawing>
          <wp:inline distT="0" distB="0" distL="0" distR="0" wp14:anchorId="4A3CCDFD" wp14:editId="19B73D34">
            <wp:extent cx="5940425" cy="4277106"/>
            <wp:effectExtent l="0" t="0" r="3175" b="9525"/>
            <wp:docPr id="2" name="Рисунок 2" descr="Преимущества и недостатки прямых и косвенных каналов распредел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реимущества и недостатки прямых и косвенных каналов распределения"/>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0425" cy="4277106"/>
                    </a:xfrm>
                    <a:prstGeom prst="rect">
                      <a:avLst/>
                    </a:prstGeom>
                    <a:noFill/>
                    <a:ln>
                      <a:noFill/>
                    </a:ln>
                  </pic:spPr>
                </pic:pic>
              </a:graphicData>
            </a:graphic>
          </wp:inline>
        </w:drawing>
      </w:r>
    </w:p>
    <w:p w:rsidR="0016397E" w:rsidRDefault="00CC5528" w:rsidP="0016397E">
      <w:pPr>
        <w:ind w:firstLine="567"/>
        <w:jc w:val="both"/>
        <w:rPr>
          <w:rFonts w:ascii="Georgia" w:hAnsi="Georgia"/>
          <w:color w:val="222222"/>
          <w:sz w:val="27"/>
          <w:szCs w:val="27"/>
        </w:rPr>
      </w:pPr>
      <w:r>
        <w:rPr>
          <w:rFonts w:ascii="Georgia" w:hAnsi="Georgia"/>
          <w:color w:val="222222"/>
          <w:sz w:val="27"/>
          <w:szCs w:val="27"/>
        </w:rPr>
        <w:t xml:space="preserve">Как видите, нельзя однозначно сказать, что лучшего всего использовать косвенные каналы сбыта или что прямые каналы распределения плохие. Все зависит от особенностей товара, специфики рынка, возможностей производителя, выбранных посредников, стратегии сбыта и еще многих других факторов. Но однозначно, что к выбору системы </w:t>
      </w:r>
      <w:proofErr w:type="gramStart"/>
      <w:r>
        <w:rPr>
          <w:rFonts w:ascii="Georgia" w:hAnsi="Georgia"/>
          <w:color w:val="222222"/>
          <w:sz w:val="27"/>
          <w:szCs w:val="27"/>
        </w:rPr>
        <w:t>сбыта</w:t>
      </w:r>
      <w:proofErr w:type="gramEnd"/>
      <w:r>
        <w:rPr>
          <w:rFonts w:ascii="Georgia" w:hAnsi="Georgia"/>
          <w:color w:val="222222"/>
          <w:sz w:val="27"/>
          <w:szCs w:val="27"/>
        </w:rPr>
        <w:t xml:space="preserve"> следует подходить максимально ответственно. </w:t>
      </w:r>
    </w:p>
    <w:p w:rsidR="0016397E" w:rsidRDefault="00CC5528" w:rsidP="0016397E">
      <w:pPr>
        <w:ind w:firstLine="567"/>
        <w:jc w:val="center"/>
        <w:rPr>
          <w:rFonts w:ascii="Georgia" w:hAnsi="Georgia"/>
          <w:color w:val="222222"/>
          <w:sz w:val="27"/>
          <w:szCs w:val="27"/>
        </w:rPr>
      </w:pPr>
      <w:r>
        <w:rPr>
          <w:rFonts w:ascii="Georgia" w:hAnsi="Georgia"/>
          <w:color w:val="222222"/>
          <w:sz w:val="27"/>
          <w:szCs w:val="27"/>
        </w:rPr>
        <w:t>ВЫБОР КАНАЛОВ СБЫТА</w:t>
      </w:r>
    </w:p>
    <w:p w:rsidR="0016397E" w:rsidRDefault="00CC5528" w:rsidP="0016397E">
      <w:pPr>
        <w:ind w:firstLine="567"/>
        <w:jc w:val="both"/>
        <w:rPr>
          <w:rFonts w:ascii="Georgia" w:hAnsi="Georgia"/>
          <w:color w:val="222222"/>
          <w:sz w:val="27"/>
          <w:szCs w:val="27"/>
        </w:rPr>
      </w:pPr>
      <w:r>
        <w:rPr>
          <w:rFonts w:ascii="Georgia" w:hAnsi="Georgia"/>
          <w:color w:val="222222"/>
          <w:sz w:val="27"/>
          <w:szCs w:val="27"/>
        </w:rPr>
        <w:t xml:space="preserve">Выбор наиболее подходящей к данному предприятию и рынку системы маркетинга сбыта крайне важен. Дело в том, что особенность каналов сбыта такова, что единожды сделав выбор в пользу той или иной системы распределения товаров, в дальнейшем производителю будет чрезвычайно трудно что-либо в ней изменить. После того как товары начнут движение по каналу дистрибуции на них очень сложно, а зачастую и практически невозможно повлиять. </w:t>
      </w:r>
    </w:p>
    <w:p w:rsidR="0016397E" w:rsidRDefault="00CC5528" w:rsidP="0016397E">
      <w:pPr>
        <w:ind w:firstLine="567"/>
        <w:jc w:val="both"/>
        <w:rPr>
          <w:rFonts w:ascii="Georgia" w:hAnsi="Georgia"/>
          <w:color w:val="222222"/>
          <w:sz w:val="27"/>
          <w:szCs w:val="27"/>
        </w:rPr>
      </w:pPr>
      <w:r>
        <w:rPr>
          <w:rFonts w:ascii="Georgia" w:hAnsi="Georgia"/>
          <w:color w:val="222222"/>
          <w:sz w:val="27"/>
          <w:szCs w:val="27"/>
        </w:rPr>
        <w:t xml:space="preserve">Сам процесс выбора канала сбыта в маркетинге можно разделить на 4 этапа: </w:t>
      </w:r>
    </w:p>
    <w:p w:rsidR="0016397E" w:rsidRPr="0016397E" w:rsidRDefault="00CC5528" w:rsidP="0016397E">
      <w:pPr>
        <w:pStyle w:val="a6"/>
        <w:numPr>
          <w:ilvl w:val="0"/>
          <w:numId w:val="2"/>
        </w:numPr>
        <w:jc w:val="both"/>
        <w:rPr>
          <w:rFonts w:ascii="Georgia" w:hAnsi="Georgia"/>
          <w:color w:val="222222"/>
          <w:sz w:val="27"/>
          <w:szCs w:val="27"/>
        </w:rPr>
      </w:pPr>
      <w:r w:rsidRPr="0016397E">
        <w:rPr>
          <w:rFonts w:ascii="Georgia" w:hAnsi="Georgia"/>
          <w:color w:val="222222"/>
          <w:sz w:val="27"/>
          <w:szCs w:val="27"/>
        </w:rPr>
        <w:t xml:space="preserve">Определение предприятием стратегии сбыта. </w:t>
      </w:r>
    </w:p>
    <w:p w:rsidR="0016397E" w:rsidRPr="0016397E" w:rsidRDefault="00CC5528" w:rsidP="0016397E">
      <w:pPr>
        <w:pStyle w:val="a6"/>
        <w:numPr>
          <w:ilvl w:val="0"/>
          <w:numId w:val="2"/>
        </w:numPr>
        <w:jc w:val="both"/>
        <w:rPr>
          <w:rFonts w:ascii="Georgia" w:hAnsi="Georgia"/>
          <w:color w:val="222222"/>
          <w:sz w:val="27"/>
          <w:szCs w:val="27"/>
        </w:rPr>
      </w:pPr>
      <w:r w:rsidRPr="0016397E">
        <w:rPr>
          <w:rFonts w:ascii="Georgia" w:hAnsi="Georgia"/>
          <w:color w:val="222222"/>
          <w:sz w:val="27"/>
          <w:szCs w:val="27"/>
        </w:rPr>
        <w:t xml:space="preserve">Поиск подходящих каналов сбыта. </w:t>
      </w:r>
    </w:p>
    <w:p w:rsidR="0016397E" w:rsidRPr="0016397E" w:rsidRDefault="00CC5528" w:rsidP="0016397E">
      <w:pPr>
        <w:pStyle w:val="a6"/>
        <w:numPr>
          <w:ilvl w:val="0"/>
          <w:numId w:val="2"/>
        </w:numPr>
        <w:jc w:val="both"/>
        <w:rPr>
          <w:rFonts w:ascii="Georgia" w:hAnsi="Georgia"/>
          <w:color w:val="222222"/>
          <w:sz w:val="27"/>
          <w:szCs w:val="27"/>
        </w:rPr>
      </w:pPr>
      <w:r w:rsidRPr="0016397E">
        <w:rPr>
          <w:rFonts w:ascii="Georgia" w:hAnsi="Georgia"/>
          <w:color w:val="222222"/>
          <w:sz w:val="27"/>
          <w:szCs w:val="27"/>
        </w:rPr>
        <w:t>Анализ и оценка возможных каналов дистрибуции.</w:t>
      </w:r>
    </w:p>
    <w:p w:rsidR="0016397E" w:rsidRPr="0016397E" w:rsidRDefault="00CC5528" w:rsidP="0016397E">
      <w:pPr>
        <w:pStyle w:val="a6"/>
        <w:numPr>
          <w:ilvl w:val="0"/>
          <w:numId w:val="2"/>
        </w:numPr>
        <w:jc w:val="both"/>
        <w:rPr>
          <w:rFonts w:ascii="Georgia" w:hAnsi="Georgia"/>
          <w:color w:val="222222"/>
          <w:sz w:val="27"/>
          <w:szCs w:val="27"/>
        </w:rPr>
      </w:pPr>
      <w:r w:rsidRPr="0016397E">
        <w:rPr>
          <w:rFonts w:ascii="Georgia" w:hAnsi="Georgia"/>
          <w:color w:val="222222"/>
          <w:sz w:val="27"/>
          <w:szCs w:val="27"/>
        </w:rPr>
        <w:lastRenderedPageBreak/>
        <w:t xml:space="preserve">Выбор партнеров и торговых посредников. </w:t>
      </w:r>
    </w:p>
    <w:p w:rsidR="0016397E" w:rsidRDefault="00CC5528" w:rsidP="0016397E">
      <w:pPr>
        <w:ind w:firstLine="567"/>
        <w:jc w:val="both"/>
        <w:rPr>
          <w:rFonts w:ascii="Georgia" w:hAnsi="Georgia"/>
          <w:color w:val="222222"/>
          <w:sz w:val="27"/>
          <w:szCs w:val="27"/>
        </w:rPr>
      </w:pPr>
      <w:r>
        <w:rPr>
          <w:rFonts w:ascii="Georgia" w:hAnsi="Georgia"/>
          <w:color w:val="222222"/>
          <w:sz w:val="27"/>
          <w:szCs w:val="27"/>
        </w:rPr>
        <w:t xml:space="preserve">При выборе канала сбыта следует учитывать и анализировать комплекс факторов: характеристики товара и широта его ассортимента; транспортабельность продукции, условия и сроки ее хранения; географическое расположение производителя; уровень рентабельности канала дистрибуции; специфика целевого рынка; степень соответствия канала сбыта целевому сегменту потребителей; способность предприятия контролировать процесс дистрибуции; уровень конкуренции на выбранном рынке; прогнозируемая доля рынка, объемы продаж и уровень прибыли; минимально необходимые затраты денежных и иных ресурсов на организацию сбыта; возможности по расширению рынков сбыта. </w:t>
      </w:r>
    </w:p>
    <w:p w:rsidR="0016397E" w:rsidRDefault="00CC5528" w:rsidP="0016397E">
      <w:pPr>
        <w:ind w:firstLine="567"/>
        <w:jc w:val="both"/>
        <w:rPr>
          <w:rFonts w:ascii="Georgia" w:hAnsi="Georgia"/>
          <w:color w:val="222222"/>
          <w:sz w:val="27"/>
          <w:szCs w:val="27"/>
        </w:rPr>
      </w:pPr>
      <w:r>
        <w:rPr>
          <w:rFonts w:ascii="Georgia" w:hAnsi="Georgia"/>
          <w:color w:val="222222"/>
          <w:sz w:val="27"/>
          <w:szCs w:val="27"/>
        </w:rPr>
        <w:t xml:space="preserve">Кроме того часто используют анализ альтернативных каналов сбыта на основе комплекса из 3-х групп критериев: </w:t>
      </w:r>
    </w:p>
    <w:p w:rsidR="0016397E" w:rsidRPr="0016397E" w:rsidRDefault="00CC5528" w:rsidP="0016397E">
      <w:pPr>
        <w:pStyle w:val="a6"/>
        <w:numPr>
          <w:ilvl w:val="0"/>
          <w:numId w:val="3"/>
        </w:numPr>
        <w:jc w:val="both"/>
        <w:rPr>
          <w:rFonts w:ascii="Georgia" w:hAnsi="Georgia"/>
          <w:color w:val="222222"/>
          <w:sz w:val="27"/>
          <w:szCs w:val="27"/>
        </w:rPr>
      </w:pPr>
      <w:r w:rsidRPr="0016397E">
        <w:rPr>
          <w:rFonts w:ascii="Georgia" w:hAnsi="Georgia"/>
          <w:color w:val="222222"/>
          <w:sz w:val="27"/>
          <w:szCs w:val="27"/>
        </w:rPr>
        <w:t xml:space="preserve">Экономические факторы – уровень возможных продаж, прогнозируемые расходы; </w:t>
      </w:r>
    </w:p>
    <w:p w:rsidR="0016397E" w:rsidRPr="0016397E" w:rsidRDefault="00CC5528" w:rsidP="0016397E">
      <w:pPr>
        <w:pStyle w:val="a6"/>
        <w:numPr>
          <w:ilvl w:val="0"/>
          <w:numId w:val="3"/>
        </w:numPr>
        <w:jc w:val="both"/>
        <w:rPr>
          <w:rFonts w:ascii="Georgia" w:hAnsi="Georgia"/>
          <w:color w:val="222222"/>
          <w:sz w:val="27"/>
          <w:szCs w:val="27"/>
        </w:rPr>
      </w:pPr>
      <w:r w:rsidRPr="0016397E">
        <w:rPr>
          <w:rFonts w:ascii="Georgia" w:hAnsi="Georgia"/>
          <w:color w:val="222222"/>
          <w:sz w:val="27"/>
          <w:szCs w:val="27"/>
        </w:rPr>
        <w:t>Контрольные факторы – период доставки товара до потребителя, система стимулирования продаж;</w:t>
      </w:r>
    </w:p>
    <w:p w:rsidR="0016397E" w:rsidRPr="0016397E" w:rsidRDefault="00CC5528" w:rsidP="0016397E">
      <w:pPr>
        <w:pStyle w:val="a6"/>
        <w:numPr>
          <w:ilvl w:val="0"/>
          <w:numId w:val="3"/>
        </w:numPr>
        <w:jc w:val="both"/>
        <w:rPr>
          <w:rFonts w:ascii="Georgia" w:hAnsi="Georgia"/>
          <w:color w:val="222222"/>
          <w:sz w:val="27"/>
          <w:szCs w:val="27"/>
        </w:rPr>
      </w:pPr>
      <w:r w:rsidRPr="0016397E">
        <w:rPr>
          <w:rFonts w:ascii="Georgia" w:hAnsi="Georgia"/>
          <w:color w:val="222222"/>
          <w:sz w:val="27"/>
          <w:szCs w:val="27"/>
        </w:rPr>
        <w:t xml:space="preserve">Адаптивные факторы – время необходимое для подключения канала к системе дистрибуции предприятия, уровень его гибкости и возможности адаптироваться к изменениям рыночной среды. </w:t>
      </w:r>
    </w:p>
    <w:p w:rsidR="0016397E" w:rsidRDefault="00CC5528" w:rsidP="0016397E">
      <w:pPr>
        <w:ind w:firstLine="567"/>
        <w:jc w:val="both"/>
        <w:rPr>
          <w:rFonts w:ascii="Georgia" w:hAnsi="Georgia"/>
          <w:color w:val="222222"/>
          <w:sz w:val="27"/>
          <w:szCs w:val="27"/>
        </w:rPr>
      </w:pPr>
      <w:r>
        <w:rPr>
          <w:rFonts w:ascii="Georgia" w:hAnsi="Georgia"/>
          <w:color w:val="222222"/>
          <w:sz w:val="27"/>
          <w:szCs w:val="27"/>
        </w:rPr>
        <w:t>В международной экономической практике этот комплекс критериев называют «3C» сбыта, по первым буквам названий основных критериев:</w:t>
      </w:r>
    </w:p>
    <w:p w:rsidR="0016397E" w:rsidRDefault="00CC5528" w:rsidP="0016397E">
      <w:pPr>
        <w:ind w:firstLine="567"/>
        <w:jc w:val="both"/>
        <w:rPr>
          <w:rFonts w:ascii="Georgia" w:hAnsi="Georgia"/>
          <w:color w:val="222222"/>
          <w:sz w:val="27"/>
          <w:szCs w:val="27"/>
        </w:rPr>
      </w:pPr>
      <w:r>
        <w:rPr>
          <w:rFonts w:ascii="Georgia" w:hAnsi="Georgia"/>
          <w:color w:val="222222"/>
          <w:sz w:val="27"/>
          <w:szCs w:val="27"/>
        </w:rPr>
        <w:t xml:space="preserve"> «</w:t>
      </w:r>
      <w:proofErr w:type="spellStart"/>
      <w:r>
        <w:rPr>
          <w:rFonts w:ascii="Georgia" w:hAnsi="Georgia"/>
          <w:color w:val="222222"/>
          <w:sz w:val="27"/>
          <w:szCs w:val="27"/>
        </w:rPr>
        <w:t>Cost</w:t>
      </w:r>
      <w:proofErr w:type="spellEnd"/>
      <w:r>
        <w:rPr>
          <w:rFonts w:ascii="Georgia" w:hAnsi="Georgia"/>
          <w:color w:val="222222"/>
          <w:sz w:val="27"/>
          <w:szCs w:val="27"/>
        </w:rPr>
        <w:t xml:space="preserve">» - затраты или издержки, </w:t>
      </w:r>
    </w:p>
    <w:p w:rsidR="0016397E" w:rsidRDefault="00CC5528" w:rsidP="0016397E">
      <w:pPr>
        <w:ind w:firstLine="567"/>
        <w:jc w:val="both"/>
        <w:rPr>
          <w:rFonts w:ascii="Georgia" w:hAnsi="Georgia"/>
          <w:color w:val="222222"/>
          <w:sz w:val="27"/>
          <w:szCs w:val="27"/>
        </w:rPr>
      </w:pPr>
      <w:r>
        <w:rPr>
          <w:rFonts w:ascii="Georgia" w:hAnsi="Georgia"/>
          <w:color w:val="222222"/>
          <w:sz w:val="27"/>
          <w:szCs w:val="27"/>
        </w:rPr>
        <w:t>«</w:t>
      </w:r>
      <w:proofErr w:type="spellStart"/>
      <w:r>
        <w:rPr>
          <w:rFonts w:ascii="Georgia" w:hAnsi="Georgia"/>
          <w:color w:val="222222"/>
          <w:sz w:val="27"/>
          <w:szCs w:val="27"/>
        </w:rPr>
        <w:t>Control</w:t>
      </w:r>
      <w:proofErr w:type="spellEnd"/>
      <w:r>
        <w:rPr>
          <w:rFonts w:ascii="Georgia" w:hAnsi="Georgia"/>
          <w:color w:val="222222"/>
          <w:sz w:val="27"/>
          <w:szCs w:val="27"/>
        </w:rPr>
        <w:t xml:space="preserve">» - контроль, </w:t>
      </w:r>
    </w:p>
    <w:p w:rsidR="0016397E" w:rsidRDefault="00CC5528" w:rsidP="0016397E">
      <w:pPr>
        <w:ind w:firstLine="567"/>
        <w:jc w:val="both"/>
        <w:rPr>
          <w:rFonts w:ascii="Georgia" w:hAnsi="Georgia"/>
          <w:color w:val="222222"/>
          <w:sz w:val="27"/>
          <w:szCs w:val="27"/>
        </w:rPr>
      </w:pPr>
      <w:r>
        <w:rPr>
          <w:rFonts w:ascii="Georgia" w:hAnsi="Georgia"/>
          <w:color w:val="222222"/>
          <w:sz w:val="27"/>
          <w:szCs w:val="27"/>
        </w:rPr>
        <w:t>«</w:t>
      </w:r>
      <w:proofErr w:type="spellStart"/>
      <w:r>
        <w:rPr>
          <w:rFonts w:ascii="Georgia" w:hAnsi="Georgia"/>
          <w:color w:val="222222"/>
          <w:sz w:val="27"/>
          <w:szCs w:val="27"/>
        </w:rPr>
        <w:t>Coverage</w:t>
      </w:r>
      <w:proofErr w:type="spellEnd"/>
      <w:r>
        <w:rPr>
          <w:rFonts w:ascii="Georgia" w:hAnsi="Georgia"/>
          <w:color w:val="222222"/>
          <w:sz w:val="27"/>
          <w:szCs w:val="27"/>
        </w:rPr>
        <w:t xml:space="preserve">» - покрытие рынка. </w:t>
      </w:r>
    </w:p>
    <w:p w:rsidR="0016397E" w:rsidRDefault="00CC5528" w:rsidP="0016397E">
      <w:pPr>
        <w:ind w:firstLine="567"/>
        <w:jc w:val="both"/>
        <w:rPr>
          <w:rFonts w:ascii="Georgia" w:hAnsi="Georgia"/>
          <w:color w:val="222222"/>
          <w:sz w:val="27"/>
          <w:szCs w:val="27"/>
        </w:rPr>
      </w:pPr>
      <w:r>
        <w:rPr>
          <w:rFonts w:ascii="Georgia" w:hAnsi="Georgia"/>
          <w:color w:val="222222"/>
          <w:sz w:val="27"/>
          <w:szCs w:val="27"/>
        </w:rPr>
        <w:t xml:space="preserve">Кроме того есть расширенный подход к отбору каналов сбыта в маркетинге, получивший название «6C». Здесь к трем вышеперечисленным «C» прибавляются еще три: </w:t>
      </w:r>
    </w:p>
    <w:p w:rsidR="0016397E" w:rsidRDefault="00CC5528" w:rsidP="0016397E">
      <w:pPr>
        <w:ind w:firstLine="567"/>
        <w:jc w:val="both"/>
        <w:rPr>
          <w:rFonts w:ascii="Georgia" w:hAnsi="Georgia"/>
          <w:color w:val="222222"/>
          <w:sz w:val="27"/>
          <w:szCs w:val="27"/>
        </w:rPr>
      </w:pPr>
      <w:r>
        <w:rPr>
          <w:rFonts w:ascii="Georgia" w:hAnsi="Georgia"/>
          <w:color w:val="222222"/>
          <w:sz w:val="27"/>
          <w:szCs w:val="27"/>
        </w:rPr>
        <w:t>«</w:t>
      </w:r>
      <w:proofErr w:type="spellStart"/>
      <w:r>
        <w:rPr>
          <w:rFonts w:ascii="Georgia" w:hAnsi="Georgia"/>
          <w:color w:val="222222"/>
          <w:sz w:val="27"/>
          <w:szCs w:val="27"/>
        </w:rPr>
        <w:t>Capital</w:t>
      </w:r>
      <w:proofErr w:type="spellEnd"/>
      <w:r>
        <w:rPr>
          <w:rFonts w:ascii="Georgia" w:hAnsi="Georgia"/>
          <w:color w:val="222222"/>
          <w:sz w:val="27"/>
          <w:szCs w:val="27"/>
        </w:rPr>
        <w:t>» - капитал (</w:t>
      </w:r>
      <w:proofErr w:type="gramStart"/>
      <w:r>
        <w:rPr>
          <w:rFonts w:ascii="Georgia" w:hAnsi="Georgia"/>
          <w:color w:val="222222"/>
          <w:sz w:val="27"/>
          <w:szCs w:val="27"/>
        </w:rPr>
        <w:t>инвестиции</w:t>
      </w:r>
      <w:proofErr w:type="gramEnd"/>
      <w:r>
        <w:rPr>
          <w:rFonts w:ascii="Georgia" w:hAnsi="Georgia"/>
          <w:color w:val="222222"/>
          <w:sz w:val="27"/>
          <w:szCs w:val="27"/>
        </w:rPr>
        <w:t xml:space="preserve"> требующиеся для создания сбытового канала), </w:t>
      </w:r>
    </w:p>
    <w:p w:rsidR="0016397E" w:rsidRDefault="00CC5528" w:rsidP="0016397E">
      <w:pPr>
        <w:ind w:firstLine="567"/>
        <w:jc w:val="both"/>
        <w:rPr>
          <w:rFonts w:ascii="Georgia" w:hAnsi="Georgia"/>
          <w:color w:val="222222"/>
          <w:sz w:val="27"/>
          <w:szCs w:val="27"/>
        </w:rPr>
      </w:pPr>
      <w:r>
        <w:rPr>
          <w:rFonts w:ascii="Georgia" w:hAnsi="Georgia"/>
          <w:color w:val="222222"/>
          <w:sz w:val="27"/>
          <w:szCs w:val="27"/>
        </w:rPr>
        <w:t>«</w:t>
      </w:r>
      <w:proofErr w:type="spellStart"/>
      <w:r>
        <w:rPr>
          <w:rFonts w:ascii="Georgia" w:hAnsi="Georgia"/>
          <w:color w:val="222222"/>
          <w:sz w:val="27"/>
          <w:szCs w:val="27"/>
        </w:rPr>
        <w:t>Character</w:t>
      </w:r>
      <w:proofErr w:type="spellEnd"/>
      <w:r>
        <w:rPr>
          <w:rFonts w:ascii="Georgia" w:hAnsi="Georgia"/>
          <w:color w:val="222222"/>
          <w:sz w:val="27"/>
          <w:szCs w:val="27"/>
        </w:rPr>
        <w:t xml:space="preserve">» - особенности канала (его свойства, степень соответствия целевому рынку), </w:t>
      </w:r>
    </w:p>
    <w:p w:rsidR="0016397E" w:rsidRDefault="00CC5528" w:rsidP="0016397E">
      <w:pPr>
        <w:ind w:firstLine="567"/>
        <w:jc w:val="both"/>
        <w:rPr>
          <w:rFonts w:ascii="Georgia" w:hAnsi="Georgia"/>
          <w:color w:val="222222"/>
          <w:sz w:val="27"/>
          <w:szCs w:val="27"/>
        </w:rPr>
      </w:pPr>
      <w:r>
        <w:rPr>
          <w:rFonts w:ascii="Georgia" w:hAnsi="Georgia"/>
          <w:color w:val="222222"/>
          <w:sz w:val="27"/>
          <w:szCs w:val="27"/>
        </w:rPr>
        <w:t>«</w:t>
      </w:r>
      <w:proofErr w:type="spellStart"/>
      <w:r>
        <w:rPr>
          <w:rFonts w:ascii="Georgia" w:hAnsi="Georgia"/>
          <w:color w:val="222222"/>
          <w:sz w:val="27"/>
          <w:szCs w:val="27"/>
        </w:rPr>
        <w:t>Continuity</w:t>
      </w:r>
      <w:proofErr w:type="spellEnd"/>
      <w:r>
        <w:rPr>
          <w:rFonts w:ascii="Georgia" w:hAnsi="Georgia"/>
          <w:color w:val="222222"/>
          <w:sz w:val="27"/>
          <w:szCs w:val="27"/>
        </w:rPr>
        <w:t xml:space="preserve">» - стабильность (финансовая устойчивость торгового посредника, его ориентированность на долгосрочное партнерство). </w:t>
      </w:r>
    </w:p>
    <w:p w:rsidR="0016397E" w:rsidRDefault="00CC5528" w:rsidP="0016397E">
      <w:pPr>
        <w:ind w:firstLine="567"/>
        <w:jc w:val="both"/>
        <w:rPr>
          <w:rFonts w:ascii="Georgia" w:hAnsi="Georgia"/>
          <w:color w:val="222222"/>
          <w:sz w:val="27"/>
          <w:szCs w:val="27"/>
        </w:rPr>
      </w:pPr>
      <w:r>
        <w:rPr>
          <w:rFonts w:ascii="Georgia" w:hAnsi="Georgia"/>
          <w:color w:val="222222"/>
          <w:sz w:val="27"/>
          <w:szCs w:val="27"/>
        </w:rPr>
        <w:lastRenderedPageBreak/>
        <w:t xml:space="preserve">Какой канал сбыта показывает наилучшие результаты по анализируемой совокупности факторов тот и выбирается. </w:t>
      </w:r>
    </w:p>
    <w:sectPr w:rsidR="0016397E" w:rsidSect="0016397E">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63068D"/>
    <w:multiLevelType w:val="hybridMultilevel"/>
    <w:tmpl w:val="DEBEC42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452864E6"/>
    <w:multiLevelType w:val="hybridMultilevel"/>
    <w:tmpl w:val="1D9A19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68CD409D"/>
    <w:multiLevelType w:val="hybridMultilevel"/>
    <w:tmpl w:val="110674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528"/>
    <w:rsid w:val="000074F0"/>
    <w:rsid w:val="00015FEE"/>
    <w:rsid w:val="00016D9A"/>
    <w:rsid w:val="000213CA"/>
    <w:rsid w:val="000352C6"/>
    <w:rsid w:val="0003601E"/>
    <w:rsid w:val="000478F0"/>
    <w:rsid w:val="00053BB9"/>
    <w:rsid w:val="00083825"/>
    <w:rsid w:val="00092B1B"/>
    <w:rsid w:val="00096638"/>
    <w:rsid w:val="000A127F"/>
    <w:rsid w:val="000A1884"/>
    <w:rsid w:val="000A3307"/>
    <w:rsid w:val="000B4B74"/>
    <w:rsid w:val="000D0BB9"/>
    <w:rsid w:val="000D62A4"/>
    <w:rsid w:val="000F0873"/>
    <w:rsid w:val="000F7E0D"/>
    <w:rsid w:val="00101A76"/>
    <w:rsid w:val="00106FE8"/>
    <w:rsid w:val="00107F36"/>
    <w:rsid w:val="001116D6"/>
    <w:rsid w:val="0012000F"/>
    <w:rsid w:val="00120012"/>
    <w:rsid w:val="00120B76"/>
    <w:rsid w:val="00121E4D"/>
    <w:rsid w:val="0012372E"/>
    <w:rsid w:val="00126029"/>
    <w:rsid w:val="00133708"/>
    <w:rsid w:val="00142924"/>
    <w:rsid w:val="00143045"/>
    <w:rsid w:val="0016397E"/>
    <w:rsid w:val="00176A59"/>
    <w:rsid w:val="0018038F"/>
    <w:rsid w:val="00180BA2"/>
    <w:rsid w:val="001817F7"/>
    <w:rsid w:val="001832C9"/>
    <w:rsid w:val="001854DC"/>
    <w:rsid w:val="00190E6E"/>
    <w:rsid w:val="00193D7B"/>
    <w:rsid w:val="001A58DE"/>
    <w:rsid w:val="001B6691"/>
    <w:rsid w:val="001D1350"/>
    <w:rsid w:val="001D3FAF"/>
    <w:rsid w:val="001D6BC4"/>
    <w:rsid w:val="00202B89"/>
    <w:rsid w:val="0020427C"/>
    <w:rsid w:val="00214225"/>
    <w:rsid w:val="00215CCB"/>
    <w:rsid w:val="00223AFC"/>
    <w:rsid w:val="00241130"/>
    <w:rsid w:val="00242866"/>
    <w:rsid w:val="00256DE6"/>
    <w:rsid w:val="00262B8B"/>
    <w:rsid w:val="00264195"/>
    <w:rsid w:val="002733F4"/>
    <w:rsid w:val="0028529A"/>
    <w:rsid w:val="00292E51"/>
    <w:rsid w:val="002B36FB"/>
    <w:rsid w:val="002B6774"/>
    <w:rsid w:val="002C0731"/>
    <w:rsid w:val="002C46F3"/>
    <w:rsid w:val="002C6015"/>
    <w:rsid w:val="002C674E"/>
    <w:rsid w:val="002D419B"/>
    <w:rsid w:val="002D4CC1"/>
    <w:rsid w:val="002F1143"/>
    <w:rsid w:val="00302A43"/>
    <w:rsid w:val="00305559"/>
    <w:rsid w:val="00325CD2"/>
    <w:rsid w:val="0033102F"/>
    <w:rsid w:val="00370AE4"/>
    <w:rsid w:val="00371C89"/>
    <w:rsid w:val="00374635"/>
    <w:rsid w:val="00376791"/>
    <w:rsid w:val="00384890"/>
    <w:rsid w:val="003856F6"/>
    <w:rsid w:val="00395900"/>
    <w:rsid w:val="003A13F6"/>
    <w:rsid w:val="003A7168"/>
    <w:rsid w:val="003C26AE"/>
    <w:rsid w:val="003C65EC"/>
    <w:rsid w:val="003D17A0"/>
    <w:rsid w:val="003D58AE"/>
    <w:rsid w:val="003E36DD"/>
    <w:rsid w:val="003E5EFE"/>
    <w:rsid w:val="0040050C"/>
    <w:rsid w:val="00405EB3"/>
    <w:rsid w:val="004070F0"/>
    <w:rsid w:val="004262B5"/>
    <w:rsid w:val="0042748F"/>
    <w:rsid w:val="00437356"/>
    <w:rsid w:val="0044475E"/>
    <w:rsid w:val="004464DF"/>
    <w:rsid w:val="00466AAA"/>
    <w:rsid w:val="00467837"/>
    <w:rsid w:val="00480D66"/>
    <w:rsid w:val="00482556"/>
    <w:rsid w:val="004860ED"/>
    <w:rsid w:val="00487000"/>
    <w:rsid w:val="00496ABD"/>
    <w:rsid w:val="004A05A6"/>
    <w:rsid w:val="004A3455"/>
    <w:rsid w:val="004B3BE4"/>
    <w:rsid w:val="005002B7"/>
    <w:rsid w:val="005020A2"/>
    <w:rsid w:val="0050566B"/>
    <w:rsid w:val="00517CFD"/>
    <w:rsid w:val="005214C3"/>
    <w:rsid w:val="00525A0F"/>
    <w:rsid w:val="00530FA7"/>
    <w:rsid w:val="005446A3"/>
    <w:rsid w:val="0055520D"/>
    <w:rsid w:val="00563D67"/>
    <w:rsid w:val="0058106D"/>
    <w:rsid w:val="00582865"/>
    <w:rsid w:val="00586117"/>
    <w:rsid w:val="005942BB"/>
    <w:rsid w:val="005A19A5"/>
    <w:rsid w:val="005A79F0"/>
    <w:rsid w:val="005B46DD"/>
    <w:rsid w:val="005C12CF"/>
    <w:rsid w:val="005C2390"/>
    <w:rsid w:val="005C7338"/>
    <w:rsid w:val="005D659B"/>
    <w:rsid w:val="005F7A50"/>
    <w:rsid w:val="0062462B"/>
    <w:rsid w:val="00634712"/>
    <w:rsid w:val="00655919"/>
    <w:rsid w:val="00662A1F"/>
    <w:rsid w:val="00663E8B"/>
    <w:rsid w:val="006668FB"/>
    <w:rsid w:val="00667490"/>
    <w:rsid w:val="00673AFC"/>
    <w:rsid w:val="0067557F"/>
    <w:rsid w:val="00677865"/>
    <w:rsid w:val="00693A91"/>
    <w:rsid w:val="0069461D"/>
    <w:rsid w:val="006B0C63"/>
    <w:rsid w:val="006B5976"/>
    <w:rsid w:val="006C1F56"/>
    <w:rsid w:val="006C37B4"/>
    <w:rsid w:val="006D3357"/>
    <w:rsid w:val="006F29F8"/>
    <w:rsid w:val="007002B9"/>
    <w:rsid w:val="00714E0C"/>
    <w:rsid w:val="0071794B"/>
    <w:rsid w:val="0072301A"/>
    <w:rsid w:val="0072516D"/>
    <w:rsid w:val="0073457D"/>
    <w:rsid w:val="00736F58"/>
    <w:rsid w:val="0074165E"/>
    <w:rsid w:val="007474C5"/>
    <w:rsid w:val="007516D6"/>
    <w:rsid w:val="00766402"/>
    <w:rsid w:val="00772B03"/>
    <w:rsid w:val="007838EB"/>
    <w:rsid w:val="00785D7C"/>
    <w:rsid w:val="00792033"/>
    <w:rsid w:val="00795B3F"/>
    <w:rsid w:val="0079776F"/>
    <w:rsid w:val="007D0E53"/>
    <w:rsid w:val="007D64B5"/>
    <w:rsid w:val="007E5010"/>
    <w:rsid w:val="008024CB"/>
    <w:rsid w:val="00807AAA"/>
    <w:rsid w:val="00817E0A"/>
    <w:rsid w:val="008515F4"/>
    <w:rsid w:val="00854729"/>
    <w:rsid w:val="00855277"/>
    <w:rsid w:val="008613AB"/>
    <w:rsid w:val="00863ABD"/>
    <w:rsid w:val="008670EF"/>
    <w:rsid w:val="0087067A"/>
    <w:rsid w:val="00872753"/>
    <w:rsid w:val="00875139"/>
    <w:rsid w:val="008826AE"/>
    <w:rsid w:val="00884477"/>
    <w:rsid w:val="008A01E5"/>
    <w:rsid w:val="008D2F8C"/>
    <w:rsid w:val="008D6C51"/>
    <w:rsid w:val="008F3622"/>
    <w:rsid w:val="0090063F"/>
    <w:rsid w:val="00907CFB"/>
    <w:rsid w:val="00910C19"/>
    <w:rsid w:val="00932367"/>
    <w:rsid w:val="00934B0A"/>
    <w:rsid w:val="009372D5"/>
    <w:rsid w:val="009429B2"/>
    <w:rsid w:val="00942D0C"/>
    <w:rsid w:val="00950E14"/>
    <w:rsid w:val="00953E30"/>
    <w:rsid w:val="009542C5"/>
    <w:rsid w:val="00955A56"/>
    <w:rsid w:val="009567C4"/>
    <w:rsid w:val="0096244B"/>
    <w:rsid w:val="0096394A"/>
    <w:rsid w:val="00965FB9"/>
    <w:rsid w:val="00966443"/>
    <w:rsid w:val="009712F7"/>
    <w:rsid w:val="009B5F95"/>
    <w:rsid w:val="009E3578"/>
    <w:rsid w:val="009E558A"/>
    <w:rsid w:val="009E6EC6"/>
    <w:rsid w:val="009E73BC"/>
    <w:rsid w:val="00A30D2F"/>
    <w:rsid w:val="00A46D29"/>
    <w:rsid w:val="00A51F2D"/>
    <w:rsid w:val="00A63A8B"/>
    <w:rsid w:val="00A643B7"/>
    <w:rsid w:val="00A64F9A"/>
    <w:rsid w:val="00A71DCD"/>
    <w:rsid w:val="00A74174"/>
    <w:rsid w:val="00AA7B29"/>
    <w:rsid w:val="00AB3A25"/>
    <w:rsid w:val="00AB3E11"/>
    <w:rsid w:val="00AB4CF4"/>
    <w:rsid w:val="00AC4CB9"/>
    <w:rsid w:val="00AD25E4"/>
    <w:rsid w:val="00AD4448"/>
    <w:rsid w:val="00AE13C6"/>
    <w:rsid w:val="00AF0273"/>
    <w:rsid w:val="00AF5871"/>
    <w:rsid w:val="00AF601B"/>
    <w:rsid w:val="00B25FEC"/>
    <w:rsid w:val="00B31393"/>
    <w:rsid w:val="00B70AA7"/>
    <w:rsid w:val="00B766D4"/>
    <w:rsid w:val="00B83107"/>
    <w:rsid w:val="00B909DE"/>
    <w:rsid w:val="00B97033"/>
    <w:rsid w:val="00BA633B"/>
    <w:rsid w:val="00BB14E8"/>
    <w:rsid w:val="00BB3E4C"/>
    <w:rsid w:val="00BC3993"/>
    <w:rsid w:val="00BC3F1D"/>
    <w:rsid w:val="00BD1632"/>
    <w:rsid w:val="00BE04F7"/>
    <w:rsid w:val="00BE2362"/>
    <w:rsid w:val="00BF7A92"/>
    <w:rsid w:val="00C04CF7"/>
    <w:rsid w:val="00C06647"/>
    <w:rsid w:val="00C113D4"/>
    <w:rsid w:val="00C15609"/>
    <w:rsid w:val="00C16191"/>
    <w:rsid w:val="00C242AB"/>
    <w:rsid w:val="00C35FE7"/>
    <w:rsid w:val="00C45785"/>
    <w:rsid w:val="00C67FAD"/>
    <w:rsid w:val="00C77DCF"/>
    <w:rsid w:val="00C84A00"/>
    <w:rsid w:val="00C91C2F"/>
    <w:rsid w:val="00CB13CD"/>
    <w:rsid w:val="00CB3632"/>
    <w:rsid w:val="00CC41CA"/>
    <w:rsid w:val="00CC5528"/>
    <w:rsid w:val="00CC79CF"/>
    <w:rsid w:val="00CE4FEC"/>
    <w:rsid w:val="00CE5E04"/>
    <w:rsid w:val="00D059DC"/>
    <w:rsid w:val="00D15B5B"/>
    <w:rsid w:val="00D215BD"/>
    <w:rsid w:val="00D30444"/>
    <w:rsid w:val="00D54577"/>
    <w:rsid w:val="00D867B1"/>
    <w:rsid w:val="00DA511C"/>
    <w:rsid w:val="00DB1568"/>
    <w:rsid w:val="00DB32F6"/>
    <w:rsid w:val="00DB4DF7"/>
    <w:rsid w:val="00DE0907"/>
    <w:rsid w:val="00DF144A"/>
    <w:rsid w:val="00DF1C81"/>
    <w:rsid w:val="00E01CE4"/>
    <w:rsid w:val="00E02BAA"/>
    <w:rsid w:val="00E0548C"/>
    <w:rsid w:val="00E0746A"/>
    <w:rsid w:val="00E1086B"/>
    <w:rsid w:val="00E11CA2"/>
    <w:rsid w:val="00E134BD"/>
    <w:rsid w:val="00E16B8C"/>
    <w:rsid w:val="00E254ED"/>
    <w:rsid w:val="00E30484"/>
    <w:rsid w:val="00E30702"/>
    <w:rsid w:val="00E32527"/>
    <w:rsid w:val="00E3426D"/>
    <w:rsid w:val="00E361FD"/>
    <w:rsid w:val="00E44A5A"/>
    <w:rsid w:val="00E55E2C"/>
    <w:rsid w:val="00E87BB3"/>
    <w:rsid w:val="00E9619C"/>
    <w:rsid w:val="00E97029"/>
    <w:rsid w:val="00EB0CB6"/>
    <w:rsid w:val="00EC5BD2"/>
    <w:rsid w:val="00EE1F3D"/>
    <w:rsid w:val="00EF7502"/>
    <w:rsid w:val="00F01604"/>
    <w:rsid w:val="00F0667E"/>
    <w:rsid w:val="00F17AC4"/>
    <w:rsid w:val="00F43669"/>
    <w:rsid w:val="00F720F4"/>
    <w:rsid w:val="00F74493"/>
    <w:rsid w:val="00F8780B"/>
    <w:rsid w:val="00F93B92"/>
    <w:rsid w:val="00F94220"/>
    <w:rsid w:val="00F94388"/>
    <w:rsid w:val="00FA2225"/>
    <w:rsid w:val="00FA2380"/>
    <w:rsid w:val="00FA65A7"/>
    <w:rsid w:val="00FA7342"/>
    <w:rsid w:val="00FB2A62"/>
    <w:rsid w:val="00FB4542"/>
    <w:rsid w:val="00FC295F"/>
    <w:rsid w:val="00FC4204"/>
    <w:rsid w:val="00FC7A7D"/>
    <w:rsid w:val="00FD5924"/>
    <w:rsid w:val="00FE2EAF"/>
    <w:rsid w:val="00FE3528"/>
    <w:rsid w:val="00FE7657"/>
    <w:rsid w:val="00FF5757"/>
    <w:rsid w:val="00FF58BD"/>
    <w:rsid w:val="00FF78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16397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CC5528"/>
    <w:rPr>
      <w:i/>
      <w:iCs/>
    </w:rPr>
  </w:style>
  <w:style w:type="paragraph" w:styleId="a4">
    <w:name w:val="Balloon Text"/>
    <w:basedOn w:val="a"/>
    <w:link w:val="a5"/>
    <w:uiPriority w:val="99"/>
    <w:semiHidden/>
    <w:unhideWhenUsed/>
    <w:rsid w:val="00CC552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C5528"/>
    <w:rPr>
      <w:rFonts w:ascii="Tahoma" w:hAnsi="Tahoma" w:cs="Tahoma"/>
      <w:sz w:val="16"/>
      <w:szCs w:val="16"/>
    </w:rPr>
  </w:style>
  <w:style w:type="character" w:customStyle="1" w:styleId="30">
    <w:name w:val="Заголовок 3 Знак"/>
    <w:basedOn w:val="a0"/>
    <w:link w:val="3"/>
    <w:uiPriority w:val="9"/>
    <w:rsid w:val="0016397E"/>
    <w:rPr>
      <w:rFonts w:ascii="Times New Roman" w:eastAsia="Times New Roman" w:hAnsi="Times New Roman" w:cs="Times New Roman"/>
      <w:b/>
      <w:bCs/>
      <w:sz w:val="27"/>
      <w:szCs w:val="27"/>
      <w:lang w:eastAsia="ru-RU"/>
    </w:rPr>
  </w:style>
  <w:style w:type="paragraph" w:styleId="a6">
    <w:name w:val="List Paragraph"/>
    <w:basedOn w:val="a"/>
    <w:uiPriority w:val="34"/>
    <w:qFormat/>
    <w:rsid w:val="0016397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16397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CC5528"/>
    <w:rPr>
      <w:i/>
      <w:iCs/>
    </w:rPr>
  </w:style>
  <w:style w:type="paragraph" w:styleId="a4">
    <w:name w:val="Balloon Text"/>
    <w:basedOn w:val="a"/>
    <w:link w:val="a5"/>
    <w:uiPriority w:val="99"/>
    <w:semiHidden/>
    <w:unhideWhenUsed/>
    <w:rsid w:val="00CC552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C5528"/>
    <w:rPr>
      <w:rFonts w:ascii="Tahoma" w:hAnsi="Tahoma" w:cs="Tahoma"/>
      <w:sz w:val="16"/>
      <w:szCs w:val="16"/>
    </w:rPr>
  </w:style>
  <w:style w:type="character" w:customStyle="1" w:styleId="30">
    <w:name w:val="Заголовок 3 Знак"/>
    <w:basedOn w:val="a0"/>
    <w:link w:val="3"/>
    <w:uiPriority w:val="9"/>
    <w:rsid w:val="0016397E"/>
    <w:rPr>
      <w:rFonts w:ascii="Times New Roman" w:eastAsia="Times New Roman" w:hAnsi="Times New Roman" w:cs="Times New Roman"/>
      <w:b/>
      <w:bCs/>
      <w:sz w:val="27"/>
      <w:szCs w:val="27"/>
      <w:lang w:eastAsia="ru-RU"/>
    </w:rPr>
  </w:style>
  <w:style w:type="paragraph" w:styleId="a6">
    <w:name w:val="List Paragraph"/>
    <w:basedOn w:val="a"/>
    <w:uiPriority w:val="34"/>
    <w:qFormat/>
    <w:rsid w:val="001639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5584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6</Pages>
  <Words>1125</Words>
  <Characters>6413</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2021-03-27T09:07:00Z</dcterms:created>
  <dcterms:modified xsi:type="dcterms:W3CDTF">2021-03-27T09:37:00Z</dcterms:modified>
</cp:coreProperties>
</file>